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21" w:rsidRDefault="00D07821" w:rsidP="003134D6">
      <w:pPr>
        <w:spacing w:after="120" w:line="240" w:lineRule="auto"/>
      </w:pPr>
      <w:r>
        <w:t>17 November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Press Conference</w:t>
      </w:r>
    </w:p>
    <w:p w:rsidR="00250B83" w:rsidRDefault="00250B83" w:rsidP="003134D6">
      <w:pPr>
        <w:spacing w:after="120" w:line="240" w:lineRule="auto"/>
      </w:pPr>
    </w:p>
    <w:p w:rsidR="00371F2F" w:rsidRPr="003134D6" w:rsidRDefault="00D07821" w:rsidP="003134D6">
      <w:pPr>
        <w:spacing w:after="120" w:line="240" w:lineRule="auto"/>
        <w:jc w:val="center"/>
        <w:rPr>
          <w:b/>
        </w:rPr>
      </w:pPr>
      <w:r w:rsidRPr="003134D6">
        <w:rPr>
          <w:b/>
        </w:rPr>
        <w:t>C</w:t>
      </w:r>
      <w:r w:rsidR="006C68D7" w:rsidRPr="003134D6">
        <w:rPr>
          <w:b/>
        </w:rPr>
        <w:t xml:space="preserve">ivil </w:t>
      </w:r>
      <w:r w:rsidRPr="003134D6">
        <w:rPr>
          <w:b/>
        </w:rPr>
        <w:t>S</w:t>
      </w:r>
      <w:r w:rsidR="006C68D7" w:rsidRPr="003134D6">
        <w:rPr>
          <w:b/>
        </w:rPr>
        <w:t xml:space="preserve">ociety on behalf of </w:t>
      </w:r>
      <w:r w:rsidRPr="003134D6">
        <w:rPr>
          <w:b/>
        </w:rPr>
        <w:t>Most Vulnerable C</w:t>
      </w:r>
      <w:r w:rsidR="006C68D7" w:rsidRPr="003134D6">
        <w:rPr>
          <w:b/>
        </w:rPr>
        <w:t>ountries</w:t>
      </w:r>
      <w:r w:rsidRPr="003134D6">
        <w:rPr>
          <w:b/>
        </w:rPr>
        <w:t xml:space="preserve"> (MVCs</w:t>
      </w:r>
      <w:r w:rsidR="006C68D7" w:rsidRPr="003134D6">
        <w:rPr>
          <w:b/>
        </w:rPr>
        <w:t xml:space="preserve">) and </w:t>
      </w:r>
      <w:r w:rsidRPr="003134D6">
        <w:rPr>
          <w:b/>
        </w:rPr>
        <w:t>Least Developed C</w:t>
      </w:r>
      <w:r w:rsidR="006C68D7" w:rsidRPr="003134D6">
        <w:rPr>
          <w:b/>
        </w:rPr>
        <w:t>ountries</w:t>
      </w:r>
      <w:r w:rsidRPr="003134D6">
        <w:rPr>
          <w:b/>
        </w:rPr>
        <w:t xml:space="preserve"> (LDCs</w:t>
      </w:r>
      <w:r w:rsidR="006C68D7" w:rsidRPr="003134D6">
        <w:rPr>
          <w:b/>
        </w:rPr>
        <w:t>)</w:t>
      </w:r>
    </w:p>
    <w:p w:rsidR="006C68D7" w:rsidRDefault="006C68D7" w:rsidP="003134D6">
      <w:pPr>
        <w:spacing w:after="120" w:line="240" w:lineRule="auto"/>
        <w:jc w:val="center"/>
        <w:rPr>
          <w:sz w:val="36"/>
          <w:szCs w:val="36"/>
        </w:rPr>
      </w:pPr>
      <w:r w:rsidRPr="006C68D7">
        <w:rPr>
          <w:sz w:val="36"/>
          <w:szCs w:val="36"/>
        </w:rPr>
        <w:t>Developed Countries</w:t>
      </w:r>
      <w:r w:rsidR="00362787">
        <w:rPr>
          <w:sz w:val="36"/>
          <w:szCs w:val="36"/>
        </w:rPr>
        <w:t>’</w:t>
      </w:r>
      <w:r w:rsidRPr="006C68D7">
        <w:rPr>
          <w:sz w:val="36"/>
          <w:szCs w:val="36"/>
        </w:rPr>
        <w:t xml:space="preserve"> </w:t>
      </w:r>
      <w:r w:rsidR="007E480D" w:rsidRPr="006C68D7">
        <w:rPr>
          <w:sz w:val="36"/>
          <w:szCs w:val="36"/>
        </w:rPr>
        <w:t>Indecisiveness</w:t>
      </w:r>
      <w:r w:rsidRPr="006C68D7">
        <w:rPr>
          <w:sz w:val="36"/>
          <w:szCs w:val="36"/>
        </w:rPr>
        <w:t xml:space="preserve"> in </w:t>
      </w:r>
      <w:r w:rsidR="0089059D" w:rsidRPr="006C68D7">
        <w:rPr>
          <w:sz w:val="36"/>
          <w:szCs w:val="36"/>
        </w:rPr>
        <w:t>Marrakech</w:t>
      </w:r>
      <w:r w:rsidRPr="006C68D7">
        <w:rPr>
          <w:sz w:val="36"/>
          <w:szCs w:val="36"/>
        </w:rPr>
        <w:t xml:space="preserve"> will lead to more CLIMATE </w:t>
      </w:r>
      <w:r>
        <w:rPr>
          <w:sz w:val="36"/>
          <w:szCs w:val="36"/>
        </w:rPr>
        <w:t>GENOCIDE</w:t>
      </w:r>
      <w:r w:rsidRPr="006C68D7">
        <w:rPr>
          <w:sz w:val="36"/>
          <w:szCs w:val="36"/>
        </w:rPr>
        <w:t xml:space="preserve"> in MVCs</w:t>
      </w:r>
      <w:r w:rsidR="00D07821">
        <w:rPr>
          <w:sz w:val="36"/>
          <w:szCs w:val="36"/>
        </w:rPr>
        <w:t xml:space="preserve"> and LDCs</w:t>
      </w:r>
    </w:p>
    <w:p w:rsidR="003134D6" w:rsidRDefault="003134D6" w:rsidP="003134D6">
      <w:pPr>
        <w:spacing w:after="120" w:line="240" w:lineRule="auto"/>
        <w:rPr>
          <w:b/>
        </w:rPr>
      </w:pPr>
    </w:p>
    <w:p w:rsidR="007E480D" w:rsidRPr="00250B83" w:rsidRDefault="007E480D" w:rsidP="003134D6">
      <w:pPr>
        <w:spacing w:after="120" w:line="240" w:lineRule="auto"/>
        <w:rPr>
          <w:b/>
          <w:sz w:val="24"/>
        </w:rPr>
      </w:pPr>
      <w:r w:rsidRPr="00250B83">
        <w:rPr>
          <w:b/>
          <w:sz w:val="24"/>
        </w:rPr>
        <w:t>Harming multilateralism will be a threat to developed country’s security</w:t>
      </w:r>
    </w:p>
    <w:p w:rsidR="003134D6" w:rsidRDefault="007E480D" w:rsidP="003134D6">
      <w:pPr>
        <w:spacing w:after="120" w:line="240" w:lineRule="auto"/>
        <w:jc w:val="both"/>
      </w:pPr>
      <w:r>
        <w:t>Albeit the Paris Agreement has fail</w:t>
      </w:r>
      <w:r w:rsidR="00627648">
        <w:t>ed to show a path to limit temperature rise to 2 degrees and 1.5 degrees Celsius by the end of the century than the preindustrial era, and</w:t>
      </w:r>
      <w:r>
        <w:t xml:space="preserve"> </w:t>
      </w:r>
      <w:r w:rsidR="00627648">
        <w:t xml:space="preserve">failed </w:t>
      </w:r>
      <w:r>
        <w:t xml:space="preserve">to bind countries </w:t>
      </w:r>
      <w:r w:rsidR="00627648">
        <w:t>under strict legal provisions in implementing the Agreement, w</w:t>
      </w:r>
      <w:r w:rsidRPr="007E480D">
        <w:t xml:space="preserve">e the CSOs of MVCs and LDCs </w:t>
      </w:r>
      <w:r w:rsidR="00436E4C">
        <w:t xml:space="preserve">have </w:t>
      </w:r>
      <w:r w:rsidR="00627648">
        <w:t xml:space="preserve">hoped that the major emitters would start discussions around the implementation of the Agreement and increase their mitigation ambition as well as enhance </w:t>
      </w:r>
      <w:r w:rsidR="00362787">
        <w:t xml:space="preserve">their </w:t>
      </w:r>
      <w:r w:rsidR="00627648">
        <w:t>support for adaptation measures in poor and vulnerable countries. However, following the presidential election in the US</w:t>
      </w:r>
      <w:r w:rsidR="00436E4C">
        <w:t>, we are concerned with the discussions happening at global scale about the possibility of a withdrawal of one of the country Parties of the Agreement. We strongly believe that an</w:t>
      </w:r>
      <w:r w:rsidR="00D679AF">
        <w:t>y kind of withdrawal of Membership from such a multilaterally negotiated Agreement will enhance the unilateralism against multilateralism and ultimately harm the security arrange</w:t>
      </w:r>
      <w:r w:rsidR="003134D6">
        <w:t>ment of the respective country.</w:t>
      </w:r>
    </w:p>
    <w:p w:rsidR="007E480D" w:rsidRPr="00250B83" w:rsidRDefault="00D679AF" w:rsidP="003134D6">
      <w:pPr>
        <w:spacing w:after="120" w:line="240" w:lineRule="auto"/>
        <w:jc w:val="both"/>
        <w:rPr>
          <w:b/>
        </w:rPr>
      </w:pPr>
      <w:r w:rsidRPr="00250B83">
        <w:rPr>
          <w:b/>
        </w:rPr>
        <w:t>We urge US and other country Parties to hold high th</w:t>
      </w:r>
      <w:r w:rsidR="00362787">
        <w:rPr>
          <w:b/>
        </w:rPr>
        <w:t>e flag of multilateralism in this</w:t>
      </w:r>
      <w:r w:rsidRPr="00250B83">
        <w:rPr>
          <w:b/>
        </w:rPr>
        <w:t xml:space="preserve"> era of cooperation.</w:t>
      </w:r>
      <w:r w:rsidR="007C5651" w:rsidRPr="00250B83">
        <w:rPr>
          <w:b/>
        </w:rPr>
        <w:t xml:space="preserve"> We urge all major emitter countries to </w:t>
      </w:r>
      <w:r w:rsidR="006F7457" w:rsidRPr="00250B83">
        <w:rPr>
          <w:b/>
        </w:rPr>
        <w:t xml:space="preserve">enhance mitigation ambition and fix the peaking for least developed, developing and developed countries </w:t>
      </w:r>
      <w:r w:rsidR="000A425F">
        <w:rPr>
          <w:b/>
        </w:rPr>
        <w:t>respectively in 2035, 2025</w:t>
      </w:r>
      <w:r w:rsidR="006F7457" w:rsidRPr="00250B83">
        <w:rPr>
          <w:b/>
        </w:rPr>
        <w:t xml:space="preserve"> and 2020</w:t>
      </w:r>
      <w:r w:rsidR="00262A52">
        <w:rPr>
          <w:b/>
        </w:rPr>
        <w:t xml:space="preserve"> through respective enhanced Nationally Determined Contributions (NDCs)</w:t>
      </w:r>
      <w:r w:rsidR="006F7457" w:rsidRPr="00250B83">
        <w:rPr>
          <w:b/>
        </w:rPr>
        <w:t>.</w:t>
      </w:r>
    </w:p>
    <w:p w:rsidR="00250B83" w:rsidRPr="00D679AF" w:rsidRDefault="00250B83" w:rsidP="003134D6">
      <w:pPr>
        <w:spacing w:after="120" w:line="240" w:lineRule="auto"/>
        <w:jc w:val="both"/>
      </w:pPr>
    </w:p>
    <w:p w:rsidR="006C68D7" w:rsidRPr="00250B83" w:rsidRDefault="007C5651" w:rsidP="003134D6">
      <w:pPr>
        <w:spacing w:after="120" w:line="240" w:lineRule="auto"/>
        <w:rPr>
          <w:b/>
          <w:sz w:val="24"/>
        </w:rPr>
      </w:pPr>
      <w:r w:rsidRPr="00250B83">
        <w:rPr>
          <w:b/>
          <w:sz w:val="24"/>
        </w:rPr>
        <w:t xml:space="preserve">Finance in Marrakesh in the context of increased vulnerability in MVCs and LDCs </w:t>
      </w:r>
    </w:p>
    <w:p w:rsidR="00B65507" w:rsidRDefault="00297E7B" w:rsidP="003134D6">
      <w:pPr>
        <w:spacing w:after="120" w:line="240" w:lineRule="auto"/>
        <w:jc w:val="both"/>
      </w:pPr>
      <w:r>
        <w:t>Recently a</w:t>
      </w:r>
      <w:r w:rsidR="00D679AF">
        <w:t xml:space="preserve"> </w:t>
      </w:r>
      <w:r w:rsidR="00362787">
        <w:t>joint-</w:t>
      </w:r>
      <w:r w:rsidR="00D679AF">
        <w:t xml:space="preserve">report </w:t>
      </w:r>
      <w:r w:rsidR="00362787">
        <w:t xml:space="preserve">by World Bank (WB) and Global Facility of Disaster Reduction and Recovery (GFDRR) </w:t>
      </w:r>
      <w:r w:rsidR="00D679AF">
        <w:t xml:space="preserve">released in </w:t>
      </w:r>
      <w:r w:rsidR="0089059D">
        <w:t>Marrakech</w:t>
      </w:r>
      <w:r w:rsidR="00B65507">
        <w:t xml:space="preserve"> </w:t>
      </w:r>
      <w:r w:rsidR="00D679AF">
        <w:t>read</w:t>
      </w:r>
      <w:r w:rsidR="007C5651">
        <w:t>s</w:t>
      </w:r>
      <w:r w:rsidR="00B65507">
        <w:t xml:space="preserve"> that </w:t>
      </w:r>
      <w:r w:rsidR="00D679AF">
        <w:t xml:space="preserve">increased climate related </w:t>
      </w:r>
      <w:r w:rsidR="00B65507">
        <w:t>disasters</w:t>
      </w:r>
      <w:r>
        <w:t xml:space="preserve"> will make additional </w:t>
      </w:r>
      <w:r w:rsidR="00B65507">
        <w:t>26 million</w:t>
      </w:r>
      <w:r w:rsidR="0089059D">
        <w:t xml:space="preserve"> </w:t>
      </w:r>
      <w:r>
        <w:t>people poor and set</w:t>
      </w:r>
      <w:r w:rsidR="00B65507">
        <w:t xml:space="preserve"> back </w:t>
      </w:r>
      <w:r>
        <w:t xml:space="preserve">$ </w:t>
      </w:r>
      <w:r w:rsidR="00B65507">
        <w:t>520 billion good</w:t>
      </w:r>
      <w:r w:rsidR="00D679AF">
        <w:t>s</w:t>
      </w:r>
      <w:r w:rsidR="00B65507">
        <w:t xml:space="preserve"> and services</w:t>
      </w:r>
      <w:r w:rsidR="007C5651">
        <w:t xml:space="preserve"> annually</w:t>
      </w:r>
      <w:r w:rsidR="00B65507">
        <w:t xml:space="preserve">. </w:t>
      </w:r>
      <w:r w:rsidR="00180028">
        <w:t xml:space="preserve">The report </w:t>
      </w:r>
      <w:r w:rsidR="007C5651">
        <w:t>argues</w:t>
      </w:r>
      <w:r w:rsidR="00180028">
        <w:t xml:space="preserve"> for more investment </w:t>
      </w:r>
      <w:r w:rsidR="007C5651">
        <w:t>in</w:t>
      </w:r>
      <w:r w:rsidR="00180028">
        <w:t xml:space="preserve"> resilience and social protection </w:t>
      </w:r>
      <w:r w:rsidR="007C5651">
        <w:t xml:space="preserve">programs </w:t>
      </w:r>
      <w:r w:rsidR="00180028">
        <w:t>for the population highly vulnerable to the climate</w:t>
      </w:r>
      <w:r w:rsidR="007C5651">
        <w:t>-</w:t>
      </w:r>
      <w:r w:rsidR="0089059D">
        <w:t>catastrophes</w:t>
      </w:r>
      <w:r w:rsidR="00180028">
        <w:t>.</w:t>
      </w:r>
    </w:p>
    <w:p w:rsidR="00E8139C" w:rsidRDefault="007C5651" w:rsidP="003134D6">
      <w:pPr>
        <w:spacing w:after="120" w:line="240" w:lineRule="auto"/>
        <w:jc w:val="both"/>
      </w:pPr>
      <w:r>
        <w:t>On the contrary</w:t>
      </w:r>
      <w:r w:rsidRPr="007C5651">
        <w:t xml:space="preserve">, </w:t>
      </w:r>
      <w:r w:rsidR="00180028">
        <w:t xml:space="preserve">we the </w:t>
      </w:r>
      <w:r>
        <w:t>CSOs</w:t>
      </w:r>
      <w:r w:rsidR="00180028">
        <w:t xml:space="preserve"> from MVC</w:t>
      </w:r>
      <w:r>
        <w:t>s and LDCs</w:t>
      </w:r>
      <w:r w:rsidR="00180028">
        <w:t xml:space="preserve"> </w:t>
      </w:r>
      <w:r>
        <w:t xml:space="preserve">are deeply concerned with </w:t>
      </w:r>
      <w:r w:rsidR="006F7457">
        <w:t xml:space="preserve">the </w:t>
      </w:r>
      <w:r w:rsidR="00180028">
        <w:t>observ</w:t>
      </w:r>
      <w:r w:rsidR="006F7457">
        <w:t xml:space="preserve">ation </w:t>
      </w:r>
      <w:r w:rsidR="00180028">
        <w:t xml:space="preserve">that developed countries </w:t>
      </w:r>
      <w:r w:rsidR="006F7457">
        <w:t xml:space="preserve">are </w:t>
      </w:r>
      <w:r w:rsidR="00180028">
        <w:t xml:space="preserve">down playing their </w:t>
      </w:r>
      <w:r w:rsidR="0089059D">
        <w:t>commitment</w:t>
      </w:r>
      <w:r w:rsidR="00180028">
        <w:t xml:space="preserve"> in respect of climate finance.</w:t>
      </w:r>
      <w:r w:rsidR="006F7457">
        <w:t xml:space="preserve"> We are disappointed to see that</w:t>
      </w:r>
      <w:r w:rsidR="003134D6">
        <w:t>:</w:t>
      </w:r>
    </w:p>
    <w:p w:rsidR="00180028" w:rsidRDefault="003134D6" w:rsidP="003134D6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jc w:val="both"/>
      </w:pPr>
      <w:r>
        <w:t>T</w:t>
      </w:r>
      <w:r w:rsidR="00180028">
        <w:t xml:space="preserve">here </w:t>
      </w:r>
      <w:r w:rsidR="006F7457">
        <w:t>is</w:t>
      </w:r>
      <w:r w:rsidR="000A425F">
        <w:t xml:space="preserve"> little clear</w:t>
      </w:r>
      <w:r w:rsidR="00180028">
        <w:t xml:space="preserve"> pre 2020 </w:t>
      </w:r>
      <w:r w:rsidR="000A425F">
        <w:t>road map and no</w:t>
      </w:r>
      <w:r w:rsidR="00180028">
        <w:t xml:space="preserve"> post 2020 ro</w:t>
      </w:r>
      <w:r w:rsidR="006F7457">
        <w:t>ad map</w:t>
      </w:r>
      <w:r w:rsidR="00D07821">
        <w:t xml:space="preserve"> on $ 100 billion commit</w:t>
      </w:r>
      <w:r w:rsidR="00180028">
        <w:t>ment from developed countries</w:t>
      </w:r>
      <w:r w:rsidR="006F7457">
        <w:t xml:space="preserve">. </w:t>
      </w:r>
      <w:r w:rsidR="00E8139C">
        <w:t xml:space="preserve">There </w:t>
      </w:r>
      <w:r w:rsidR="00D07821">
        <w:t>is</w:t>
      </w:r>
      <w:r w:rsidR="00E8139C">
        <w:t xml:space="preserve"> only $ 10 bill</w:t>
      </w:r>
      <w:r w:rsidR="006F7457">
        <w:t xml:space="preserve">ion contribution so far in </w:t>
      </w:r>
      <w:r w:rsidR="00E8139C">
        <w:t>Green Climate Fund</w:t>
      </w:r>
      <w:r w:rsidR="006F7457">
        <w:t xml:space="preserve"> (GCF</w:t>
      </w:r>
      <w:r w:rsidR="00E8139C">
        <w:t>)</w:t>
      </w:r>
      <w:r w:rsidR="00C820C0">
        <w:t xml:space="preserve"> </w:t>
      </w:r>
      <w:r w:rsidR="00E8139C">
        <w:t xml:space="preserve">with some allegation of </w:t>
      </w:r>
      <w:r w:rsidR="00C820C0">
        <w:t>double-counting</w:t>
      </w:r>
      <w:r w:rsidR="00E8139C">
        <w:t xml:space="preserve">. </w:t>
      </w:r>
      <w:r w:rsidR="00C820C0">
        <w:t xml:space="preserve">We reiterate that </w:t>
      </w:r>
      <w:r w:rsidR="00E8139C">
        <w:t xml:space="preserve">the fund </w:t>
      </w:r>
      <w:r w:rsidR="00C820C0">
        <w:t>must</w:t>
      </w:r>
      <w:r w:rsidR="00E8139C">
        <w:t xml:space="preserve"> be </w:t>
      </w:r>
      <w:r w:rsidR="00C820C0">
        <w:t xml:space="preserve">NEW and </w:t>
      </w:r>
      <w:r w:rsidR="00E8139C">
        <w:t>ADDITIONAL</w:t>
      </w:r>
      <w:r w:rsidR="00D07821">
        <w:t xml:space="preserve"> to ODA </w:t>
      </w:r>
      <w:r w:rsidR="00E8139C">
        <w:t xml:space="preserve">and PREDICTABLE too. </w:t>
      </w:r>
      <w:r w:rsidR="003341F5">
        <w:t>Considering the Clean Development Mechanism (CDM) project experience</w:t>
      </w:r>
      <w:r w:rsidR="008F2974">
        <w:t>s</w:t>
      </w:r>
      <w:r w:rsidR="003341F5">
        <w:t>, we urge parties to ensure that few countries don’t grab all resources and an apportioning mechanism ensures MVCs and LDCs’ fair share of the GCF resources.</w:t>
      </w:r>
    </w:p>
    <w:p w:rsidR="00E8139C" w:rsidRDefault="00E8139C" w:rsidP="003134D6">
      <w:pPr>
        <w:pStyle w:val="ListParagraph"/>
        <w:spacing w:after="120" w:line="240" w:lineRule="auto"/>
        <w:ind w:left="1080"/>
      </w:pPr>
    </w:p>
    <w:p w:rsidR="000A425F" w:rsidRDefault="00E8139C" w:rsidP="008F2974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jc w:val="both"/>
      </w:pPr>
      <w:r>
        <w:t xml:space="preserve">Adaptation Fund </w:t>
      </w:r>
      <w:r w:rsidR="00C820C0">
        <w:t xml:space="preserve">(AF) </w:t>
      </w:r>
      <w:r>
        <w:t xml:space="preserve">created </w:t>
      </w:r>
      <w:r w:rsidR="00C820C0">
        <w:t>in</w:t>
      </w:r>
      <w:r>
        <w:t xml:space="preserve"> 2001</w:t>
      </w:r>
      <w:r w:rsidR="00C820C0">
        <w:t xml:space="preserve"> with 2 % levy from CDM </w:t>
      </w:r>
      <w:r>
        <w:t xml:space="preserve">is suffering </w:t>
      </w:r>
      <w:r w:rsidR="00C820C0">
        <w:t>from a shortage of</w:t>
      </w:r>
      <w:r>
        <w:t xml:space="preserve"> $ 80 million to replenish</w:t>
      </w:r>
      <w:r w:rsidR="00C820C0">
        <w:t xml:space="preserve"> as</w:t>
      </w:r>
      <w:r>
        <w:t xml:space="preserve"> the prospec</w:t>
      </w:r>
      <w:r w:rsidR="00C820C0">
        <w:t>t of CDM is so bleak now.</w:t>
      </w:r>
      <w:r w:rsidR="000A425F">
        <w:t xml:space="preserve"> We just heard that Germany and Sweden agreed to replenish the </w:t>
      </w:r>
      <w:r w:rsidR="008F2974">
        <w:t>AF</w:t>
      </w:r>
      <w:r w:rsidR="000A425F">
        <w:t>.</w:t>
      </w:r>
      <w:r w:rsidR="00C820C0">
        <w:t xml:space="preserve"> The</w:t>
      </w:r>
      <w:r w:rsidR="003341F5">
        <w:t xml:space="preserve"> </w:t>
      </w:r>
      <w:r w:rsidR="00C820C0">
        <w:t>Least Developed Country Fund (LDCF)</w:t>
      </w:r>
      <w:r>
        <w:t xml:space="preserve"> </w:t>
      </w:r>
      <w:r w:rsidR="00C820C0">
        <w:t xml:space="preserve">is </w:t>
      </w:r>
      <w:r>
        <w:t xml:space="preserve">also suffering </w:t>
      </w:r>
      <w:r w:rsidR="00C820C0">
        <w:t xml:space="preserve">from </w:t>
      </w:r>
      <w:r w:rsidR="00C820C0">
        <w:lastRenderedPageBreak/>
        <w:t>such</w:t>
      </w:r>
      <w:r>
        <w:t xml:space="preserve"> </w:t>
      </w:r>
      <w:r w:rsidR="00C820C0">
        <w:t xml:space="preserve">shortfall. </w:t>
      </w:r>
      <w:r>
        <w:t>Without</w:t>
      </w:r>
      <w:r w:rsidR="003341F5">
        <w:t xml:space="preserve"> sufficient resources </w:t>
      </w:r>
      <w:r>
        <w:t xml:space="preserve">in these two </w:t>
      </w:r>
      <w:r w:rsidR="00C820C0">
        <w:t>mechanisms</w:t>
      </w:r>
      <w:r>
        <w:t xml:space="preserve"> developing </w:t>
      </w:r>
      <w:r w:rsidR="00C820C0">
        <w:t xml:space="preserve">and lest developed vulnerable </w:t>
      </w:r>
      <w:r>
        <w:t xml:space="preserve">countries </w:t>
      </w:r>
      <w:r w:rsidR="003341F5">
        <w:t>special issues and concerns will be unaddressed</w:t>
      </w:r>
      <w:r>
        <w:t>.</w:t>
      </w:r>
    </w:p>
    <w:p w:rsidR="008F2974" w:rsidRDefault="008F2974" w:rsidP="008F2974">
      <w:pPr>
        <w:spacing w:after="120" w:line="240" w:lineRule="auto"/>
        <w:jc w:val="both"/>
      </w:pPr>
    </w:p>
    <w:p w:rsidR="00491CF3" w:rsidRDefault="003341F5" w:rsidP="003134D6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jc w:val="both"/>
      </w:pPr>
      <w:r>
        <w:t>The</w:t>
      </w:r>
      <w:r w:rsidR="00491CF3">
        <w:t xml:space="preserve"> newly formed Warsaw International Mechanism (WIM)</w:t>
      </w:r>
      <w:r>
        <w:t xml:space="preserve"> </w:t>
      </w:r>
      <w:r w:rsidR="00491CF3">
        <w:t xml:space="preserve">must have </w:t>
      </w:r>
      <w:r w:rsidR="00F24D83">
        <w:t>resources</w:t>
      </w:r>
      <w:r w:rsidR="00491CF3">
        <w:t xml:space="preserve"> to </w:t>
      </w:r>
      <w:r w:rsidR="00D07821">
        <w:t>recuperate</w:t>
      </w:r>
      <w:r w:rsidR="00491CF3">
        <w:t xml:space="preserve"> the loss and damage </w:t>
      </w:r>
      <w:r w:rsidR="00F24D83">
        <w:t>caused by</w:t>
      </w:r>
      <w:r w:rsidR="00491CF3">
        <w:t xml:space="preserve"> climate change impacts. Some </w:t>
      </w:r>
      <w:r w:rsidR="00F24D83">
        <w:t>of the Developed Country-P</w:t>
      </w:r>
      <w:r w:rsidR="00491CF3">
        <w:t xml:space="preserve">arties </w:t>
      </w:r>
      <w:r w:rsidR="00F24D83">
        <w:t xml:space="preserve">are </w:t>
      </w:r>
      <w:r w:rsidR="00491CF3">
        <w:t xml:space="preserve">pushing </w:t>
      </w:r>
      <w:r w:rsidR="00F24D83">
        <w:t xml:space="preserve">for </w:t>
      </w:r>
      <w:r w:rsidR="00491CF3">
        <w:t>insurance</w:t>
      </w:r>
      <w:r w:rsidR="00F24D83">
        <w:t xml:space="preserve"> mechanism to benefit their reinsurance companies in the North. We urge Parties to</w:t>
      </w:r>
      <w:r w:rsidR="008F2974">
        <w:t xml:space="preserve"> provide and</w:t>
      </w:r>
      <w:r w:rsidR="00F24D83">
        <w:t xml:space="preserve"> </w:t>
      </w:r>
      <w:r w:rsidR="008F2974">
        <w:t xml:space="preserve">increase </w:t>
      </w:r>
      <w:r w:rsidR="00F24D83">
        <w:t xml:space="preserve">support the social protection programs in vulnerable and least developed countries instead of repatriation of resources in the name of insurance mechanism. </w:t>
      </w:r>
    </w:p>
    <w:p w:rsidR="000A425F" w:rsidRDefault="000A425F" w:rsidP="000A425F">
      <w:pPr>
        <w:pStyle w:val="ListParagraph"/>
        <w:spacing w:after="120" w:line="240" w:lineRule="auto"/>
        <w:ind w:left="360"/>
        <w:jc w:val="both"/>
      </w:pPr>
    </w:p>
    <w:p w:rsidR="00491CF3" w:rsidRDefault="00F24D83" w:rsidP="00250B83">
      <w:pPr>
        <w:spacing w:after="120" w:line="240" w:lineRule="auto"/>
        <w:jc w:val="both"/>
        <w:rPr>
          <w:b/>
        </w:rPr>
      </w:pPr>
      <w:r>
        <w:t>All together the</w:t>
      </w:r>
      <w:r w:rsidR="00491CF3">
        <w:t xml:space="preserve"> grim situation </w:t>
      </w:r>
      <w:r>
        <w:t xml:space="preserve">stated above </w:t>
      </w:r>
      <w:r w:rsidR="00491CF3">
        <w:t xml:space="preserve">giving a signal to developing countries </w:t>
      </w:r>
      <w:r>
        <w:t>e</w:t>
      </w:r>
      <w:r w:rsidR="00D07821">
        <w:t>specially</w:t>
      </w:r>
      <w:r w:rsidR="00491CF3">
        <w:t xml:space="preserve"> </w:t>
      </w:r>
      <w:r>
        <w:t xml:space="preserve">to </w:t>
      </w:r>
      <w:r w:rsidR="00491CF3">
        <w:t>MVC</w:t>
      </w:r>
      <w:r>
        <w:t>s</w:t>
      </w:r>
      <w:r w:rsidR="00491CF3">
        <w:t xml:space="preserve"> </w:t>
      </w:r>
      <w:r>
        <w:t xml:space="preserve">and LDCs </w:t>
      </w:r>
      <w:r w:rsidR="00491CF3">
        <w:t xml:space="preserve">that </w:t>
      </w:r>
      <w:r>
        <w:t>less</w:t>
      </w:r>
      <w:r w:rsidR="00491CF3">
        <w:t xml:space="preserve"> </w:t>
      </w:r>
      <w:r>
        <w:t>volume of</w:t>
      </w:r>
      <w:r w:rsidR="00491CF3">
        <w:t xml:space="preserve"> </w:t>
      </w:r>
      <w:r>
        <w:t xml:space="preserve">financial resources may harm </w:t>
      </w:r>
      <w:r w:rsidR="00491CF3">
        <w:t xml:space="preserve">their </w:t>
      </w:r>
      <w:r>
        <w:t xml:space="preserve">programs for </w:t>
      </w:r>
      <w:r w:rsidR="00D07821">
        <w:t>resilience</w:t>
      </w:r>
      <w:r w:rsidR="00491CF3">
        <w:t xml:space="preserve"> </w:t>
      </w:r>
      <w:r>
        <w:t xml:space="preserve">building and </w:t>
      </w:r>
      <w:r w:rsidR="00491CF3">
        <w:t>social protections</w:t>
      </w:r>
      <w:r w:rsidR="003134D6">
        <w:t xml:space="preserve">. This </w:t>
      </w:r>
      <w:r w:rsidR="00491CF3" w:rsidRPr="008C02C7">
        <w:rPr>
          <w:b/>
        </w:rPr>
        <w:t xml:space="preserve">means there will be </w:t>
      </w:r>
      <w:r w:rsidR="000A425F">
        <w:rPr>
          <w:b/>
        </w:rPr>
        <w:t>in</w:t>
      </w:r>
      <w:r w:rsidR="003134D6">
        <w:rPr>
          <w:b/>
        </w:rPr>
        <w:t>sufficient protection from</w:t>
      </w:r>
      <w:r w:rsidR="00DD785C">
        <w:rPr>
          <w:b/>
        </w:rPr>
        <w:t xml:space="preserve"> </w:t>
      </w:r>
      <w:r w:rsidR="003134D6">
        <w:rPr>
          <w:b/>
        </w:rPr>
        <w:t xml:space="preserve">enhanced and </w:t>
      </w:r>
      <w:r w:rsidR="00491CF3" w:rsidRPr="008C02C7">
        <w:rPr>
          <w:b/>
        </w:rPr>
        <w:t>continue</w:t>
      </w:r>
      <w:r w:rsidR="00DD785C">
        <w:rPr>
          <w:b/>
        </w:rPr>
        <w:t>d</w:t>
      </w:r>
      <w:r w:rsidR="008C02C7" w:rsidRPr="008C02C7">
        <w:rPr>
          <w:b/>
        </w:rPr>
        <w:t xml:space="preserve"> climate disasters, means more deaths and more </w:t>
      </w:r>
      <w:r w:rsidR="003134D6">
        <w:rPr>
          <w:b/>
        </w:rPr>
        <w:t xml:space="preserve">loss of </w:t>
      </w:r>
      <w:r w:rsidR="008C02C7" w:rsidRPr="008C02C7">
        <w:rPr>
          <w:b/>
        </w:rPr>
        <w:t>asset</w:t>
      </w:r>
      <w:r w:rsidR="003134D6">
        <w:rPr>
          <w:b/>
        </w:rPr>
        <w:t>s</w:t>
      </w:r>
      <w:r w:rsidR="008C02C7" w:rsidRPr="008C02C7">
        <w:rPr>
          <w:b/>
        </w:rPr>
        <w:t xml:space="preserve">, </w:t>
      </w:r>
      <w:r w:rsidR="003134D6">
        <w:rPr>
          <w:b/>
        </w:rPr>
        <w:t>leading to climate genocide in MVCs and LDCs</w:t>
      </w:r>
      <w:r w:rsidR="008C02C7" w:rsidRPr="008C02C7">
        <w:rPr>
          <w:b/>
        </w:rPr>
        <w:t>.</w:t>
      </w:r>
    </w:p>
    <w:p w:rsidR="00250B83" w:rsidRPr="008C02C7" w:rsidRDefault="00250B83" w:rsidP="00250B83">
      <w:pPr>
        <w:spacing w:after="120" w:line="240" w:lineRule="auto"/>
        <w:jc w:val="both"/>
        <w:rPr>
          <w:b/>
        </w:rPr>
      </w:pPr>
    </w:p>
    <w:p w:rsidR="00CB0687" w:rsidRDefault="000458DA" w:rsidP="000A425F">
      <w:pPr>
        <w:spacing w:after="0" w:line="240" w:lineRule="auto"/>
        <w:rPr>
          <w:b/>
          <w:sz w:val="24"/>
        </w:rPr>
      </w:pPr>
      <w:r w:rsidRPr="00196DDB">
        <w:rPr>
          <w:b/>
          <w:sz w:val="24"/>
        </w:rPr>
        <w:t>Is Climate</w:t>
      </w:r>
      <w:r w:rsidR="00CB0687" w:rsidRPr="00196DDB">
        <w:rPr>
          <w:b/>
          <w:sz w:val="24"/>
        </w:rPr>
        <w:t xml:space="preserve"> </w:t>
      </w:r>
      <w:r w:rsidR="00D07821" w:rsidRPr="00196DDB">
        <w:rPr>
          <w:b/>
          <w:sz w:val="24"/>
        </w:rPr>
        <w:t>Displacement</w:t>
      </w:r>
      <w:r w:rsidRPr="00196DDB">
        <w:rPr>
          <w:b/>
          <w:sz w:val="24"/>
        </w:rPr>
        <w:t xml:space="preserve"> a Forgotten Agenda</w:t>
      </w:r>
      <w:r w:rsidR="003134D6" w:rsidRPr="00196DDB">
        <w:rPr>
          <w:b/>
          <w:sz w:val="24"/>
        </w:rPr>
        <w:t>?</w:t>
      </w:r>
      <w:r w:rsidR="000A425F">
        <w:rPr>
          <w:b/>
          <w:sz w:val="24"/>
        </w:rPr>
        <w:t xml:space="preserve"> </w:t>
      </w:r>
      <w:r w:rsidR="003134D6" w:rsidRPr="00196DDB">
        <w:rPr>
          <w:b/>
          <w:sz w:val="24"/>
        </w:rPr>
        <w:t xml:space="preserve">Issue of </w:t>
      </w:r>
      <w:r w:rsidR="00CB0687" w:rsidRPr="00196DDB">
        <w:rPr>
          <w:b/>
          <w:sz w:val="24"/>
        </w:rPr>
        <w:t>Human Right</w:t>
      </w:r>
      <w:r w:rsidR="003134D6" w:rsidRPr="00196DDB">
        <w:rPr>
          <w:b/>
          <w:sz w:val="24"/>
        </w:rPr>
        <w:t>s</w:t>
      </w:r>
      <w:r w:rsidR="00CB0687" w:rsidRPr="00196DDB">
        <w:rPr>
          <w:b/>
          <w:sz w:val="24"/>
        </w:rPr>
        <w:t xml:space="preserve"> </w:t>
      </w:r>
      <w:r w:rsidR="00196DDB">
        <w:rPr>
          <w:b/>
          <w:sz w:val="24"/>
        </w:rPr>
        <w:t>&amp;</w:t>
      </w:r>
      <w:r w:rsidR="00CB0687" w:rsidRPr="00196DDB">
        <w:rPr>
          <w:b/>
          <w:sz w:val="24"/>
        </w:rPr>
        <w:t xml:space="preserve"> Justice C</w:t>
      </w:r>
      <w:r w:rsidR="00196DDB">
        <w:rPr>
          <w:b/>
          <w:sz w:val="24"/>
        </w:rPr>
        <w:t xml:space="preserve">annot be </w:t>
      </w:r>
      <w:r w:rsidR="00CB0687" w:rsidRPr="00196DDB">
        <w:rPr>
          <w:b/>
          <w:sz w:val="24"/>
        </w:rPr>
        <w:t>BURIED</w:t>
      </w:r>
    </w:p>
    <w:p w:rsidR="000A425F" w:rsidRPr="00196DDB" w:rsidRDefault="000A425F" w:rsidP="000A425F">
      <w:pPr>
        <w:spacing w:after="0" w:line="240" w:lineRule="auto"/>
        <w:rPr>
          <w:b/>
          <w:sz w:val="24"/>
        </w:rPr>
      </w:pPr>
    </w:p>
    <w:p w:rsidR="00CB0687" w:rsidRPr="00196DDB" w:rsidRDefault="0089059D" w:rsidP="00196DDB">
      <w:pPr>
        <w:spacing w:after="120" w:line="240" w:lineRule="auto"/>
        <w:jc w:val="both"/>
      </w:pPr>
      <w:r>
        <w:t>Climate induce</w:t>
      </w:r>
      <w:r w:rsidR="00262A52">
        <w:t>d</w:t>
      </w:r>
      <w:r>
        <w:t xml:space="preserve"> displacement is vivid and increasing </w:t>
      </w:r>
      <w:r w:rsidR="00262A52">
        <w:t xml:space="preserve">in </w:t>
      </w:r>
      <w:r>
        <w:t>MVCs</w:t>
      </w:r>
      <w:r w:rsidR="00262A52">
        <w:t xml:space="preserve"> and LDCs</w:t>
      </w:r>
      <w:r>
        <w:t xml:space="preserve">. </w:t>
      </w:r>
      <w:r w:rsidRPr="0089059D">
        <w:t xml:space="preserve">Typhon Hainan in </w:t>
      </w:r>
      <w:r w:rsidR="00262A52">
        <w:t xml:space="preserve">the </w:t>
      </w:r>
      <w:r w:rsidRPr="0089059D">
        <w:t>Philippines</w:t>
      </w:r>
      <w:r w:rsidR="00262A52">
        <w:t>, Sahel drought and floods in Pakistan have</w:t>
      </w:r>
      <w:r w:rsidRPr="0089059D">
        <w:t xml:space="preserve"> displaced 2 million, </w:t>
      </w:r>
      <w:r w:rsidR="00262A52">
        <w:t xml:space="preserve">3.5 million and </w:t>
      </w:r>
      <w:r w:rsidRPr="0089059D">
        <w:t>20 million people</w:t>
      </w:r>
      <w:r w:rsidR="00262A52">
        <w:t xml:space="preserve"> in recent ye</w:t>
      </w:r>
      <w:r w:rsidR="00196DDB">
        <w:t>ars</w:t>
      </w:r>
      <w:r w:rsidRPr="0089059D">
        <w:t>. According to International Organization for Migration</w:t>
      </w:r>
      <w:r w:rsidR="00196DDB">
        <w:t xml:space="preserve"> (IOM</w:t>
      </w:r>
      <w:r w:rsidRPr="0089059D">
        <w:t>) one in thirty people in the world are displaced due to climate change</w:t>
      </w:r>
      <w:r w:rsidR="00196DDB">
        <w:t xml:space="preserve"> impacts</w:t>
      </w:r>
      <w:r w:rsidRPr="0089059D">
        <w:t>.</w:t>
      </w:r>
      <w:r>
        <w:t xml:space="preserve"> Another study shows that in</w:t>
      </w:r>
      <w:r w:rsidR="00196DDB">
        <w:t xml:space="preserve"> densely populated</w:t>
      </w:r>
      <w:r>
        <w:t xml:space="preserve"> Bangladesh alone by the year 2050 there will be one</w:t>
      </w:r>
      <w:r w:rsidR="00196DDB">
        <w:t xml:space="preserve"> climate displaced</w:t>
      </w:r>
      <w:r>
        <w:t xml:space="preserve"> in each 5 </w:t>
      </w:r>
      <w:r w:rsidR="00196DDB">
        <w:t>persons</w:t>
      </w:r>
      <w:r>
        <w:t>.</w:t>
      </w:r>
      <w:r w:rsidR="00196DDB">
        <w:t xml:space="preserve"> </w:t>
      </w:r>
      <w:r w:rsidRPr="0089059D">
        <w:t>UNHCR reports that 83% of the climate migration occurs in developing counties</w:t>
      </w:r>
      <w:r w:rsidRPr="0089059D">
        <w:rPr>
          <w:b/>
        </w:rPr>
        <w:t>.</w:t>
      </w:r>
    </w:p>
    <w:p w:rsidR="0089059D" w:rsidRDefault="00196DDB" w:rsidP="00196DDB">
      <w:pPr>
        <w:spacing w:after="120" w:line="240" w:lineRule="auto"/>
        <w:jc w:val="both"/>
      </w:pPr>
      <w:r>
        <w:t xml:space="preserve">Due to strong demand </w:t>
      </w:r>
      <w:r w:rsidR="0089059D">
        <w:t>from MVCs</w:t>
      </w:r>
      <w:r>
        <w:t>, LDCs and I</w:t>
      </w:r>
      <w:r w:rsidR="0089059D">
        <w:t xml:space="preserve">sland </w:t>
      </w:r>
      <w:r>
        <w:t>States</w:t>
      </w:r>
      <w:r w:rsidR="0089059D">
        <w:t>, i</w:t>
      </w:r>
      <w:r>
        <w:t xml:space="preserve">n adaptation framework agreed in Cancun and decision on loss and damage agreed in Doha Parties agreed that they would enhance understanding around displacement, migration, mobility, planned relocation, rehabilitation etc. </w:t>
      </w:r>
      <w:r w:rsidR="00690CFA">
        <w:t xml:space="preserve">WIM seems to address </w:t>
      </w:r>
      <w:r w:rsidR="00361157">
        <w:t xml:space="preserve">some of the </w:t>
      </w:r>
      <w:r w:rsidR="00690CFA">
        <w:t xml:space="preserve">relevant issues. </w:t>
      </w:r>
      <w:r w:rsidR="00361157">
        <w:t>Also</w:t>
      </w:r>
      <w:r w:rsidR="00690CFA">
        <w:t>, a</w:t>
      </w:r>
      <w:r w:rsidR="0089059D">
        <w:t xml:space="preserve">s </w:t>
      </w:r>
      <w:r w:rsidR="00361157">
        <w:t xml:space="preserve">a </w:t>
      </w:r>
      <w:r w:rsidR="0089059D">
        <w:t>matter of great concern</w:t>
      </w:r>
      <w:r w:rsidR="00690CFA">
        <w:t xml:space="preserve"> for</w:t>
      </w:r>
      <w:r w:rsidR="000458DA">
        <w:t xml:space="preserve"> MVCs</w:t>
      </w:r>
      <w:r w:rsidR="00690CFA">
        <w:t xml:space="preserve"> and LDCs</w:t>
      </w:r>
      <w:r w:rsidR="000458DA">
        <w:t xml:space="preserve">, and </w:t>
      </w:r>
      <w:r w:rsidR="00361157">
        <w:t>as</w:t>
      </w:r>
      <w:r w:rsidR="000458DA">
        <w:t xml:space="preserve"> </w:t>
      </w:r>
      <w:r w:rsidR="00361157">
        <w:t xml:space="preserve">a </w:t>
      </w:r>
      <w:r w:rsidR="000458DA">
        <w:t>matter relat</w:t>
      </w:r>
      <w:r w:rsidR="0089059D">
        <w:t>ed to human right</w:t>
      </w:r>
      <w:r w:rsidR="00361157">
        <w:t>s</w:t>
      </w:r>
      <w:r w:rsidR="0089059D">
        <w:t xml:space="preserve"> and justice, the issue</w:t>
      </w:r>
      <w:r w:rsidR="00361157">
        <w:t xml:space="preserve"> of climate displacement has been raised in CoP</w:t>
      </w:r>
      <w:r w:rsidR="0089059D">
        <w:t xml:space="preserve">22 </w:t>
      </w:r>
      <w:r w:rsidR="00361157">
        <w:t xml:space="preserve">by the </w:t>
      </w:r>
      <w:r w:rsidR="0089059D">
        <w:t>Prime Minister</w:t>
      </w:r>
      <w:r w:rsidR="00361157">
        <w:t xml:space="preserve"> of Bangladesh,</w:t>
      </w:r>
      <w:r w:rsidR="0089059D">
        <w:t xml:space="preserve"> </w:t>
      </w:r>
      <w:proofErr w:type="spellStart"/>
      <w:r w:rsidR="0089059D">
        <w:t>Shiekh</w:t>
      </w:r>
      <w:proofErr w:type="spellEnd"/>
      <w:r w:rsidR="0089059D">
        <w:t xml:space="preserve"> </w:t>
      </w:r>
      <w:proofErr w:type="spellStart"/>
      <w:r w:rsidR="0089059D">
        <w:t>Hasina</w:t>
      </w:r>
      <w:proofErr w:type="spellEnd"/>
      <w:r w:rsidR="0089059D">
        <w:t xml:space="preserve">. </w:t>
      </w:r>
    </w:p>
    <w:p w:rsidR="0089059D" w:rsidRPr="0089059D" w:rsidRDefault="0089059D" w:rsidP="00196DDB">
      <w:pPr>
        <w:spacing w:after="120" w:line="240" w:lineRule="auto"/>
        <w:jc w:val="both"/>
        <w:rPr>
          <w:b/>
        </w:rPr>
      </w:pPr>
      <w:r>
        <w:t xml:space="preserve">We have observed there </w:t>
      </w:r>
      <w:r w:rsidR="00361157">
        <w:t>is a</w:t>
      </w:r>
      <w:r>
        <w:t xml:space="preserve"> tendency among developed countries and with some of the advance developing </w:t>
      </w:r>
      <w:r w:rsidR="000458DA">
        <w:t>counties to avoid</w:t>
      </w:r>
      <w:r>
        <w:t xml:space="preserve"> the issue</w:t>
      </w:r>
      <w:r w:rsidR="00361157">
        <w:t xml:space="preserve">. </w:t>
      </w:r>
      <w:r w:rsidRPr="0089059D">
        <w:rPr>
          <w:b/>
        </w:rPr>
        <w:t>We u</w:t>
      </w:r>
      <w:r w:rsidR="00361157">
        <w:rPr>
          <w:b/>
        </w:rPr>
        <w:t xml:space="preserve">rge developed countries and </w:t>
      </w:r>
      <w:r w:rsidRPr="0089059D">
        <w:rPr>
          <w:b/>
        </w:rPr>
        <w:t>others</w:t>
      </w:r>
      <w:r w:rsidR="00361157">
        <w:rPr>
          <w:b/>
        </w:rPr>
        <w:t xml:space="preserve"> to devise a mechanism to secure human rights of the</w:t>
      </w:r>
      <w:r w:rsidRPr="0089059D">
        <w:rPr>
          <w:b/>
        </w:rPr>
        <w:t xml:space="preserve"> climate induce</w:t>
      </w:r>
      <w:r w:rsidR="00361157">
        <w:rPr>
          <w:b/>
        </w:rPr>
        <w:t>d</w:t>
      </w:r>
      <w:r w:rsidRPr="0089059D">
        <w:rPr>
          <w:b/>
        </w:rPr>
        <w:t xml:space="preserve"> displace</w:t>
      </w:r>
      <w:r w:rsidR="00361157">
        <w:rPr>
          <w:b/>
        </w:rPr>
        <w:t>d people.</w:t>
      </w:r>
    </w:p>
    <w:p w:rsidR="003134D6" w:rsidRDefault="003134D6" w:rsidP="003134D6">
      <w:pPr>
        <w:spacing w:after="120" w:line="240" w:lineRule="auto"/>
      </w:pPr>
    </w:p>
    <w:p w:rsidR="003134D6" w:rsidRDefault="004E4FB1" w:rsidP="003134D6">
      <w:pPr>
        <w:spacing w:after="120" w:line="240" w:lineRule="auto"/>
        <w:jc w:val="center"/>
        <w:rPr>
          <w:b/>
        </w:rPr>
      </w:pPr>
      <w:r>
        <w:rPr>
          <w:b/>
        </w:rPr>
        <w:t>CSOs</w:t>
      </w:r>
      <w:r w:rsidR="003134D6" w:rsidRPr="003134D6">
        <w:rPr>
          <w:b/>
        </w:rPr>
        <w:t xml:space="preserve"> on behalf of </w:t>
      </w:r>
    </w:p>
    <w:p w:rsidR="003134D6" w:rsidRDefault="003134D6" w:rsidP="003134D6">
      <w:pPr>
        <w:spacing w:after="120" w:line="240" w:lineRule="auto"/>
        <w:jc w:val="center"/>
        <w:rPr>
          <w:b/>
          <w:sz w:val="30"/>
        </w:rPr>
      </w:pPr>
      <w:r w:rsidRPr="003134D6">
        <w:rPr>
          <w:b/>
          <w:sz w:val="30"/>
        </w:rPr>
        <w:t>Most Vulnerable Countries (MVCs) and Least Developed Countries (LDCs)</w:t>
      </w:r>
    </w:p>
    <w:p w:rsidR="003134D6" w:rsidRDefault="0047493E" w:rsidP="003134D6">
      <w:pPr>
        <w:spacing w:after="12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Rezaul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Chowdhury</w:t>
      </w:r>
      <w:proofErr w:type="spellEnd"/>
      <w:r>
        <w:rPr>
          <w:sz w:val="24"/>
          <w:szCs w:val="24"/>
        </w:rPr>
        <w:t xml:space="preserve"> </w:t>
      </w:r>
      <w:r w:rsidR="003134D6">
        <w:rPr>
          <w:sz w:val="24"/>
          <w:szCs w:val="24"/>
        </w:rPr>
        <w:t>+212</w:t>
      </w:r>
      <w:r w:rsidR="00715F82">
        <w:rPr>
          <w:sz w:val="24"/>
          <w:szCs w:val="24"/>
        </w:rPr>
        <w:t xml:space="preserve"> 6 53 68 70 54</w:t>
      </w:r>
    </w:p>
    <w:p w:rsidR="003134D6" w:rsidRDefault="0047493E" w:rsidP="003134D6">
      <w:pPr>
        <w:spacing w:after="12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Ziaul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</w:t>
      </w:r>
      <w:proofErr w:type="spellEnd"/>
      <w:r>
        <w:rPr>
          <w:sz w:val="24"/>
          <w:szCs w:val="24"/>
        </w:rPr>
        <w:t xml:space="preserve"> </w:t>
      </w:r>
      <w:r w:rsidR="003134D6">
        <w:rPr>
          <w:sz w:val="24"/>
          <w:szCs w:val="24"/>
        </w:rPr>
        <w:t>+212</w:t>
      </w:r>
      <w:r w:rsidR="00715F82">
        <w:rPr>
          <w:sz w:val="24"/>
          <w:szCs w:val="24"/>
        </w:rPr>
        <w:t xml:space="preserve"> 6 </w:t>
      </w:r>
      <w:r w:rsidR="004E4FB1">
        <w:rPr>
          <w:sz w:val="24"/>
          <w:szCs w:val="24"/>
        </w:rPr>
        <w:t>26 88 97 19</w:t>
      </w:r>
    </w:p>
    <w:p w:rsidR="000A425F" w:rsidRDefault="00A33960" w:rsidP="003134D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Justine Ginnetti</w:t>
      </w:r>
      <w:bookmarkStart w:id="0" w:name="_GoBack"/>
      <w:bookmarkEnd w:id="0"/>
      <w:r w:rsidR="000A425F">
        <w:rPr>
          <w:sz w:val="24"/>
          <w:szCs w:val="24"/>
        </w:rPr>
        <w:t xml:space="preserve">, IDMC, Geneva </w:t>
      </w:r>
    </w:p>
    <w:p w:rsidR="000A425F" w:rsidRPr="003134D6" w:rsidRDefault="000A425F" w:rsidP="003134D6">
      <w:pPr>
        <w:spacing w:after="12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Azeb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Grimi</w:t>
      </w:r>
      <w:proofErr w:type="spellEnd"/>
      <w:r>
        <w:rPr>
          <w:sz w:val="24"/>
          <w:szCs w:val="24"/>
        </w:rPr>
        <w:t xml:space="preserve">, LDC Watch </w:t>
      </w:r>
    </w:p>
    <w:sectPr w:rsidR="000A425F" w:rsidRPr="003134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1D" w:rsidRDefault="0094101D" w:rsidP="00250B83">
      <w:pPr>
        <w:spacing w:after="0" w:line="240" w:lineRule="auto"/>
      </w:pPr>
      <w:r>
        <w:separator/>
      </w:r>
    </w:p>
  </w:endnote>
  <w:endnote w:type="continuationSeparator" w:id="0">
    <w:p w:rsidR="0094101D" w:rsidRDefault="0094101D" w:rsidP="002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55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5F82" w:rsidRDefault="00715F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F82" w:rsidRDefault="0071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1D" w:rsidRDefault="0094101D" w:rsidP="00250B83">
      <w:pPr>
        <w:spacing w:after="0" w:line="240" w:lineRule="auto"/>
      </w:pPr>
      <w:r>
        <w:separator/>
      </w:r>
    </w:p>
  </w:footnote>
  <w:footnote w:type="continuationSeparator" w:id="0">
    <w:p w:rsidR="0094101D" w:rsidRDefault="0094101D" w:rsidP="0025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EC9"/>
    <w:multiLevelType w:val="hybridMultilevel"/>
    <w:tmpl w:val="42809742"/>
    <w:lvl w:ilvl="0" w:tplc="9D24D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2"/>
    <w:rsid w:val="000458DA"/>
    <w:rsid w:val="000A425F"/>
    <w:rsid w:val="001365B4"/>
    <w:rsid w:val="00180028"/>
    <w:rsid w:val="00196DDB"/>
    <w:rsid w:val="00250B83"/>
    <w:rsid w:val="00262A52"/>
    <w:rsid w:val="00297E7B"/>
    <w:rsid w:val="003134D6"/>
    <w:rsid w:val="003341F5"/>
    <w:rsid w:val="0034453A"/>
    <w:rsid w:val="00361157"/>
    <w:rsid w:val="00362787"/>
    <w:rsid w:val="00371F2F"/>
    <w:rsid w:val="00436E4C"/>
    <w:rsid w:val="0047493E"/>
    <w:rsid w:val="00491CF3"/>
    <w:rsid w:val="004E4FB1"/>
    <w:rsid w:val="00521B38"/>
    <w:rsid w:val="00567AB9"/>
    <w:rsid w:val="00627648"/>
    <w:rsid w:val="00672F5A"/>
    <w:rsid w:val="00690CFA"/>
    <w:rsid w:val="006C68D7"/>
    <w:rsid w:val="006F48B1"/>
    <w:rsid w:val="006F7457"/>
    <w:rsid w:val="00715F82"/>
    <w:rsid w:val="007C5651"/>
    <w:rsid w:val="007E480D"/>
    <w:rsid w:val="0089059D"/>
    <w:rsid w:val="008C02C7"/>
    <w:rsid w:val="008F2974"/>
    <w:rsid w:val="0094101D"/>
    <w:rsid w:val="00A33960"/>
    <w:rsid w:val="00B65507"/>
    <w:rsid w:val="00C460FD"/>
    <w:rsid w:val="00C820C0"/>
    <w:rsid w:val="00CB0687"/>
    <w:rsid w:val="00CC6762"/>
    <w:rsid w:val="00D07821"/>
    <w:rsid w:val="00D679AF"/>
    <w:rsid w:val="00DD785C"/>
    <w:rsid w:val="00DF73A5"/>
    <w:rsid w:val="00E746B7"/>
    <w:rsid w:val="00E8139C"/>
    <w:rsid w:val="00F24D83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83"/>
  </w:style>
  <w:style w:type="paragraph" w:styleId="Footer">
    <w:name w:val="footer"/>
    <w:basedOn w:val="Normal"/>
    <w:link w:val="FooterChar"/>
    <w:uiPriority w:val="99"/>
    <w:unhideWhenUsed/>
    <w:rsid w:val="0025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83"/>
  </w:style>
  <w:style w:type="paragraph" w:styleId="Footer">
    <w:name w:val="footer"/>
    <w:basedOn w:val="Normal"/>
    <w:link w:val="FooterChar"/>
    <w:uiPriority w:val="99"/>
    <w:unhideWhenUsed/>
    <w:rsid w:val="0025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2016-11-16T14:37:00Z</cp:lastPrinted>
  <dcterms:created xsi:type="dcterms:W3CDTF">2016-11-17T11:57:00Z</dcterms:created>
  <dcterms:modified xsi:type="dcterms:W3CDTF">2016-11-17T12:22:00Z</dcterms:modified>
</cp:coreProperties>
</file>